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5D" w:rsidRPr="00CF475D" w:rsidRDefault="00CF475D" w:rsidP="00CF475D">
      <w:pPr>
        <w:spacing w:after="0" w:line="240" w:lineRule="auto"/>
        <w:jc w:val="center"/>
        <w:rPr>
          <w:rFonts w:ascii="Arial" w:eastAsia="SimSun" w:hAnsi="Arial" w:cs="Arial"/>
          <w:b/>
          <w:kern w:val="2"/>
          <w:lang w:eastAsia="zh-CN" w:bidi="hi-IN"/>
        </w:rPr>
      </w:pPr>
      <w:bookmarkStart w:id="0" w:name="_GoBack"/>
      <w:r w:rsidRPr="00CF475D">
        <w:rPr>
          <w:rFonts w:ascii="Arial" w:eastAsia="SimSun" w:hAnsi="Arial" w:cs="Arial"/>
          <w:b/>
          <w:kern w:val="2"/>
          <w:lang w:eastAsia="zh-CN" w:bidi="hi-IN"/>
        </w:rPr>
        <w:t>OŚWIADCZENIE PODMIOTU POWIERZAJĄCEGO WYKONYWANIE PRACY</w:t>
      </w:r>
    </w:p>
    <w:p w:rsidR="00CF475D" w:rsidRPr="00CF475D" w:rsidRDefault="00CF475D" w:rsidP="00CF475D">
      <w:pPr>
        <w:spacing w:after="0" w:line="240" w:lineRule="auto"/>
        <w:jc w:val="center"/>
        <w:rPr>
          <w:rFonts w:ascii="Arial" w:eastAsia="SimSun" w:hAnsi="Arial" w:cs="Arial"/>
          <w:b/>
          <w:kern w:val="2"/>
          <w:lang w:eastAsia="zh-CN" w:bidi="hi-IN"/>
        </w:rPr>
      </w:pPr>
      <w:r w:rsidRPr="00CF475D">
        <w:rPr>
          <w:rFonts w:ascii="Arial" w:eastAsia="SimSun" w:hAnsi="Arial" w:cs="Arial"/>
          <w:b/>
          <w:kern w:val="2"/>
          <w:lang w:eastAsia="zh-CN" w:bidi="hi-IN"/>
        </w:rPr>
        <w:t>CUDZOZIEMCOWI, DOTYCZĄCE FORMY POWIERZENIA PRACY</w:t>
      </w:r>
    </w:p>
    <w:bookmarkEnd w:id="0"/>
    <w:p w:rsidR="00CF475D" w:rsidRPr="00CF475D" w:rsidRDefault="00CF475D" w:rsidP="00CF475D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CF475D" w:rsidRPr="00CF475D" w:rsidRDefault="00CF475D" w:rsidP="00CF475D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CF475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Dane sprawy, której oświadczenie dotyczy:</w:t>
      </w:r>
    </w:p>
    <w:p w:rsidR="00CF475D" w:rsidRPr="00CF475D" w:rsidRDefault="00CF475D" w:rsidP="00CF475D">
      <w:pPr>
        <w:suppressAutoHyphens/>
        <w:spacing w:after="0" w:line="240" w:lineRule="auto"/>
        <w:ind w:left="1003"/>
        <w:contextualSpacing/>
        <w:jc w:val="both"/>
        <w:textAlignment w:val="baseline"/>
        <w:rPr>
          <w:rFonts w:ascii="Arial" w:eastAsia="SimSun" w:hAnsi="Arial" w:cs="Arial"/>
          <w:b/>
          <w:kern w:val="2"/>
          <w:lang w:eastAsia="zh-CN" w:bidi="hi-IN"/>
        </w:rPr>
      </w:pPr>
    </w:p>
    <w:tbl>
      <w:tblPr>
        <w:tblStyle w:val="Tabela-Siatka1"/>
        <w:tblW w:w="0" w:type="auto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6371"/>
      </w:tblGrid>
      <w:tr w:rsidR="00CF475D" w:rsidRPr="00CF475D" w:rsidTr="002117F9">
        <w:trPr>
          <w:trHeight w:val="240"/>
        </w:trPr>
        <w:tc>
          <w:tcPr>
            <w:tcW w:w="2694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bookmarkStart w:id="1" w:name="_Hlk75848958"/>
            <w:r w:rsidRPr="00CF475D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imię i nazwisko</w:t>
            </w:r>
          </w:p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75D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cudzoziemca</w:t>
            </w:r>
          </w:p>
        </w:tc>
        <w:tc>
          <w:tcPr>
            <w:tcW w:w="6373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F475D" w:rsidRPr="00CF475D" w:rsidTr="002117F9">
        <w:trPr>
          <w:trHeight w:val="389"/>
        </w:trPr>
        <w:tc>
          <w:tcPr>
            <w:tcW w:w="2694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75D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obywatelstwo </w:t>
            </w:r>
          </w:p>
        </w:tc>
        <w:tc>
          <w:tcPr>
            <w:tcW w:w="6373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F475D" w:rsidRPr="00CF475D" w:rsidTr="002117F9">
        <w:tc>
          <w:tcPr>
            <w:tcW w:w="2694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75D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data urodzenia</w:t>
            </w:r>
          </w:p>
        </w:tc>
        <w:tc>
          <w:tcPr>
            <w:tcW w:w="6373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F475D" w:rsidRPr="00CF475D" w:rsidTr="002117F9">
        <w:trPr>
          <w:trHeight w:val="528"/>
        </w:trPr>
        <w:tc>
          <w:tcPr>
            <w:tcW w:w="2694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75D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nr sprawy</w:t>
            </w:r>
          </w:p>
        </w:tc>
        <w:tc>
          <w:tcPr>
            <w:tcW w:w="6373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CF475D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SO.II.8671. ………..…… 20……. ………</w:t>
            </w:r>
          </w:p>
        </w:tc>
      </w:tr>
      <w:tr w:rsidR="00CF475D" w:rsidRPr="00CF475D" w:rsidTr="002117F9">
        <w:tc>
          <w:tcPr>
            <w:tcW w:w="2694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75D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nazwa i adres </w:t>
            </w:r>
          </w:p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75D"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  <w:t>podmiotu powierzającego wykonywanie pracy</w:t>
            </w:r>
          </w:p>
        </w:tc>
        <w:tc>
          <w:tcPr>
            <w:tcW w:w="6373" w:type="dxa"/>
            <w:vAlign w:val="center"/>
          </w:tcPr>
          <w:p w:rsidR="00CF475D" w:rsidRPr="00CF475D" w:rsidRDefault="00CF475D" w:rsidP="00CF475D">
            <w:pPr>
              <w:suppressAutoHyphens/>
              <w:contextualSpacing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bookmarkEnd w:id="1"/>
    </w:tbl>
    <w:p w:rsidR="00CF475D" w:rsidRPr="00CF475D" w:rsidRDefault="00CF475D" w:rsidP="00CF475D">
      <w:pPr>
        <w:suppressAutoHyphens/>
        <w:spacing w:after="0" w:line="240" w:lineRule="auto"/>
        <w:ind w:left="1003"/>
        <w:contextualSpacing/>
        <w:jc w:val="both"/>
        <w:textAlignment w:val="baseline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:rsidR="00CF475D" w:rsidRPr="00CF475D" w:rsidRDefault="00CF475D" w:rsidP="00CF475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CF475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Treść oświadczenia:</w:t>
      </w:r>
      <w:r w:rsidRPr="00CF475D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</w:p>
    <w:p w:rsidR="00CF475D" w:rsidRPr="00CF475D" w:rsidRDefault="00CF475D" w:rsidP="00CF475D">
      <w:pPr>
        <w:tabs>
          <w:tab w:val="left" w:pos="284"/>
        </w:tabs>
        <w:suppressAutoHyphens/>
        <w:spacing w:after="120" w:line="240" w:lineRule="auto"/>
        <w:ind w:left="425"/>
        <w:jc w:val="both"/>
        <w:textAlignment w:val="baseline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CF475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Uprzedzony/a o treści art. 233 § 1 Kodeksu karnego o odpowiedzialności karnej za składanie fałszywych zeznań – „kto, składając zeznanie mające służyć za dowód w postępowaniu sądowym lub w innym postępowaniu prowadzonym na podstawie ustawy, zeznaje nieprawdę lub zataja prawdę podlega karze pozbawienia wolności od 6 miesięcy do lat 8” </w:t>
      </w:r>
    </w:p>
    <w:p w:rsidR="00CF475D" w:rsidRPr="00CF475D" w:rsidRDefault="00CF475D" w:rsidP="00CF475D">
      <w:pPr>
        <w:suppressAutoHyphens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CF475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oświadczam, że: </w:t>
      </w:r>
    </w:p>
    <w:p w:rsidR="00CF475D" w:rsidRPr="00CF475D" w:rsidRDefault="00CF475D" w:rsidP="00CF475D">
      <w:pPr>
        <w:suppressAutoHyphens/>
        <w:spacing w:after="0" w:line="240" w:lineRule="auto"/>
        <w:ind w:left="1003"/>
        <w:contextualSpacing/>
        <w:jc w:val="both"/>
        <w:textAlignment w:val="baseline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:rsidR="00CF475D" w:rsidRPr="00CF475D" w:rsidRDefault="00CF475D" w:rsidP="00CF475D">
      <w:pPr>
        <w:suppressAutoHyphens/>
        <w:spacing w:after="0" w:line="288" w:lineRule="auto"/>
        <w:ind w:left="567" w:hanging="425"/>
        <w:contextualSpacing/>
        <w:textAlignment w:val="baseline"/>
        <w:rPr>
          <w:rFonts w:ascii="Arial" w:eastAsia="SimSun" w:hAnsi="Arial" w:cs="Arial"/>
          <w:b/>
          <w:sz w:val="24"/>
          <w:szCs w:val="24"/>
        </w:rPr>
      </w:pPr>
      <w:r w:rsidRPr="00CF475D">
        <w:rPr>
          <w:rFonts w:ascii="MS Gothic" w:eastAsia="MS Gothic" w:hAnsi="MS Gothic" w:cs="Arial" w:hint="eastAsia"/>
          <w:sz w:val="32"/>
          <w:lang w:eastAsia="pl-PL"/>
        </w:rPr>
        <w:t>☐</w:t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cudzoziemiec będzie wykonywał pracę w charakterze pracownika tymczasowego </w:t>
      </w:r>
      <w:bookmarkStart w:id="2" w:name="_Hlk146546939"/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zgodnie z ustawą o </w:t>
      </w:r>
      <w:bookmarkStart w:id="3" w:name="_Hlk146547070"/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zatrudnianiu pracowników tymczasowych </w:t>
      </w:r>
      <w:bookmarkEnd w:id="3"/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oraz ustawą </w:t>
      </w:r>
      <w:bookmarkEnd w:id="2"/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 warunkach dopuszczalności powierzania pracy cudzoziemcom na terytorium Rzeczypospolitej Polskiej</w:t>
      </w:r>
      <w:r w:rsidRPr="00CF475D">
        <w:rPr>
          <w:rFonts w:ascii="Arial" w:eastAsia="SimSun" w:hAnsi="Arial" w:cs="Arial"/>
          <w:b/>
          <w:sz w:val="24"/>
          <w:szCs w:val="24"/>
        </w:rPr>
        <w:t xml:space="preserve"> (zaznaczenie tej opcji wymaga dokonania korekty wniosku poprzez wskazanie danych pracodawcy użytkownika)</w:t>
      </w:r>
    </w:p>
    <w:p w:rsidR="00CF475D" w:rsidRPr="00CF475D" w:rsidRDefault="00CF475D" w:rsidP="00CF475D">
      <w:pPr>
        <w:suppressAutoHyphens/>
        <w:spacing w:after="0" w:line="288" w:lineRule="auto"/>
        <w:ind w:left="567" w:hanging="425"/>
        <w:contextualSpacing/>
        <w:textAlignment w:val="baseline"/>
        <w:rPr>
          <w:rFonts w:ascii="Arial" w:eastAsia="SimSun" w:hAnsi="Arial" w:cs="Arial"/>
          <w:b/>
          <w:sz w:val="24"/>
          <w:szCs w:val="24"/>
        </w:rPr>
      </w:pPr>
    </w:p>
    <w:p w:rsidR="00CF475D" w:rsidRPr="00CF475D" w:rsidRDefault="00CF475D" w:rsidP="00CF475D">
      <w:pPr>
        <w:suppressAutoHyphens/>
        <w:spacing w:after="0" w:line="288" w:lineRule="auto"/>
        <w:ind w:left="567" w:hanging="425"/>
        <w:textAlignment w:val="baseline"/>
        <w:rPr>
          <w:rFonts w:ascii="Arial" w:eastAsia="SimSun" w:hAnsi="Arial" w:cs="Arial"/>
          <w:kern w:val="2"/>
          <w:sz w:val="32"/>
          <w:lang w:eastAsia="zh-CN" w:bidi="hi-IN"/>
        </w:rPr>
      </w:pPr>
      <w:r w:rsidRPr="00CF475D">
        <w:rPr>
          <w:rFonts w:ascii="Segoe UI Symbol" w:eastAsia="SimSun" w:hAnsi="Segoe UI Symbol" w:cs="Segoe UI Symbol"/>
          <w:kern w:val="2"/>
          <w:sz w:val="32"/>
          <w:lang w:eastAsia="zh-CN" w:bidi="hi-IN"/>
        </w:rPr>
        <w:t>☐</w:t>
      </w:r>
      <w:r w:rsidRPr="00CF475D">
        <w:rPr>
          <w:rFonts w:ascii="Arial" w:eastAsia="SimSun" w:hAnsi="Arial" w:cs="Arial"/>
          <w:kern w:val="2"/>
          <w:sz w:val="32"/>
          <w:lang w:eastAsia="zh-CN" w:bidi="hi-IN"/>
        </w:rPr>
        <w:tab/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cudzoziemiec będzie zatrudniony bezpośrednio przez podmiot wnioskujący </w:t>
      </w:r>
      <w:r w:rsidRPr="00CF475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oraz </w:t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nie będzie pracownikiem wykonującym pracę tymczasową</w:t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Pr="00CF475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oraz </w:t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nie będzie kierowany do innego podmiotu w celu wykonywania zadań </w:t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  <w:t xml:space="preserve">na jego </w:t>
      </w:r>
      <w:r w:rsidRPr="00CF475D">
        <w:rPr>
          <w:rFonts w:ascii="Arial" w:eastAsia="SimSun" w:hAnsi="Arial" w:cs="Arial"/>
          <w:noProof/>
          <w:kern w:val="2"/>
          <w:sz w:val="24"/>
          <w:szCs w:val="24"/>
          <w:lang w:eastAsia="zh-CN" w:bidi="hi-IN"/>
        </w:rPr>
        <w:t>rzecz</w:t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i pod jego kierownictwem (outsourcing/leasing pracowniczy)</w:t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br/>
      </w:r>
      <w:r w:rsidRPr="00CF475D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oraz </w:t>
      </w:r>
      <w:r w:rsidRPr="00CF475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miejsce wykonywania pracy nie jest związane z pracą na rzecz i pod kierownictwem innego podmiotu (outsourcing/leasing pracowniczy)</w:t>
      </w:r>
    </w:p>
    <w:p w:rsidR="00CF475D" w:rsidRPr="00CF475D" w:rsidRDefault="00CF475D" w:rsidP="00CF47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CF475D" w:rsidRPr="00CF475D" w:rsidRDefault="00CF475D" w:rsidP="00CF475D">
      <w:pPr>
        <w:suppressAutoHyphens/>
        <w:spacing w:after="240" w:line="276" w:lineRule="auto"/>
        <w:textAlignment w:val="baseline"/>
        <w:rPr>
          <w:rFonts w:ascii="Arial" w:eastAsia="SimSun" w:hAnsi="Arial" w:cs="Arial"/>
          <w:bCs/>
          <w:kern w:val="2"/>
          <w:lang w:eastAsia="zh-CN" w:bidi="hi-IN"/>
        </w:rPr>
      </w:pPr>
      <w:r w:rsidRPr="00CF475D">
        <w:rPr>
          <w:rFonts w:ascii="Arial" w:eastAsia="SimSun" w:hAnsi="Arial" w:cs="Arial"/>
          <w:b/>
          <w:kern w:val="2"/>
          <w:lang w:eastAsia="zh-CN" w:bidi="hi-IN"/>
        </w:rPr>
        <w:t>UWAGA!</w:t>
      </w:r>
      <w:r w:rsidRPr="00CF475D">
        <w:rPr>
          <w:rFonts w:ascii="Arial" w:eastAsia="SimSun" w:hAnsi="Arial" w:cs="Arial"/>
          <w:kern w:val="2"/>
          <w:lang w:eastAsia="zh-CN" w:bidi="hi-IN"/>
        </w:rPr>
        <w:t xml:space="preserve"> Należy </w:t>
      </w:r>
      <w:r w:rsidRPr="00CF475D">
        <w:rPr>
          <w:rFonts w:ascii="Arial" w:eastAsia="SimSun" w:hAnsi="Arial" w:cs="Arial"/>
          <w:b/>
          <w:kern w:val="2"/>
          <w:lang w:eastAsia="zh-CN" w:bidi="hi-IN"/>
        </w:rPr>
        <w:t>zaznaczyć właściwą opcję (pole)</w:t>
      </w:r>
      <w:r w:rsidRPr="00CF475D">
        <w:rPr>
          <w:rFonts w:ascii="Arial" w:eastAsia="SimSun" w:hAnsi="Arial" w:cs="Arial"/>
          <w:kern w:val="2"/>
          <w:lang w:eastAsia="zh-CN" w:bidi="hi-IN"/>
        </w:rPr>
        <w:t xml:space="preserve">. </w:t>
      </w:r>
      <w:r w:rsidRPr="00CF475D">
        <w:rPr>
          <w:rFonts w:ascii="Arial" w:eastAsia="SimSun" w:hAnsi="Arial" w:cs="Arial"/>
          <w:kern w:val="2"/>
          <w:lang w:eastAsia="zh-CN" w:bidi="hi-IN"/>
        </w:rPr>
        <w:br/>
        <w:t xml:space="preserve">Jeżeli nie zaznaczono żadnej z ww. opcji oznacza to, że </w:t>
      </w:r>
      <w:r w:rsidRPr="00CF475D">
        <w:rPr>
          <w:rFonts w:ascii="Arial" w:eastAsia="SimSun" w:hAnsi="Arial" w:cs="Arial"/>
          <w:bCs/>
          <w:kern w:val="2"/>
          <w:lang w:eastAsia="zh-CN" w:bidi="hi-IN"/>
        </w:rPr>
        <w:t xml:space="preserve">praca będzie powierzana poprzez udostępnianie lub wynajem pracowników innym podmiotom w celu realizacji zadań na ich rzecz i pod ich kierownictwem, w formie </w:t>
      </w:r>
      <w:r w:rsidRPr="00CF475D">
        <w:rPr>
          <w:rFonts w:ascii="Arial" w:eastAsia="SimSun" w:hAnsi="Arial" w:cs="Arial"/>
          <w:b/>
          <w:bCs/>
          <w:kern w:val="2"/>
          <w:lang w:eastAsia="zh-CN" w:bidi="hi-IN"/>
        </w:rPr>
        <w:t>innej niż dopuszczalna</w:t>
      </w:r>
      <w:r w:rsidRPr="00CF475D">
        <w:rPr>
          <w:rFonts w:ascii="Arial" w:eastAsia="SimSun" w:hAnsi="Arial" w:cs="Arial"/>
          <w:bCs/>
          <w:kern w:val="2"/>
          <w:lang w:eastAsia="zh-CN" w:bidi="hi-IN"/>
        </w:rPr>
        <w:t xml:space="preserve">, przewidziana w ustawie </w:t>
      </w:r>
      <w:r w:rsidRPr="00CF475D">
        <w:rPr>
          <w:rFonts w:ascii="Arial" w:eastAsia="SimSun" w:hAnsi="Arial" w:cs="Arial"/>
          <w:bCs/>
          <w:kern w:val="2"/>
          <w:lang w:eastAsia="zh-CN" w:bidi="hi-IN"/>
        </w:rPr>
        <w:br/>
        <w:t>o zatrudnianiu pracowników tymczasowych.</w:t>
      </w:r>
    </w:p>
    <w:p w:rsidR="00CF475D" w:rsidRPr="00CF475D" w:rsidRDefault="00CF475D" w:rsidP="00CF475D">
      <w:pPr>
        <w:suppressAutoHyphens/>
        <w:spacing w:after="0" w:line="276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CF475D">
        <w:rPr>
          <w:rFonts w:ascii="Arial" w:eastAsia="SimSun" w:hAnsi="Arial" w:cs="Arial"/>
          <w:b/>
          <w:kern w:val="2"/>
          <w:lang w:eastAsia="zh-CN" w:bidi="hi-IN"/>
        </w:rPr>
        <w:t>Dokument należy opatrzyć kwalifikowanym podpisem elektronicznym, podpisem zaufanym albo podpisem osobistym przez osobę upoważnioną do reprezentacji podmiotu zgodnie z danymi zawartymi we właściwym rejestrze.</w:t>
      </w:r>
    </w:p>
    <w:sectPr w:rsidR="00CF475D" w:rsidRPr="00CF475D" w:rsidSect="008D2882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1E48">
      <w:pPr>
        <w:spacing w:after="0" w:line="240" w:lineRule="auto"/>
      </w:pPr>
      <w:r>
        <w:separator/>
      </w:r>
    </w:p>
  </w:endnote>
  <w:endnote w:type="continuationSeparator" w:id="0">
    <w:p w:rsidR="00000000" w:rsidRDefault="006B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1D" w:rsidRPr="008207C9" w:rsidRDefault="00CF475D" w:rsidP="00D82B36">
    <w:pPr>
      <w:pStyle w:val="Nagwek"/>
      <w:tabs>
        <w:tab w:val="clear" w:pos="4536"/>
        <w:tab w:val="left" w:pos="2127"/>
        <w:tab w:val="left" w:pos="3261"/>
        <w:tab w:val="left" w:pos="8647"/>
      </w:tabs>
      <w:rPr>
        <w:rFonts w:ascii="Arial" w:hAnsi="Arial" w:cs="Arial"/>
        <w:sz w:val="20"/>
        <w:szCs w:val="20"/>
      </w:rPr>
    </w:pPr>
    <w:r w:rsidRPr="00D82B36">
      <w:rPr>
        <w:noProof/>
        <w:sz w:val="10"/>
        <w:szCs w:val="1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900430</wp:posOffset>
              </wp:positionH>
              <wp:positionV relativeFrom="paragraph">
                <wp:posOffset>9749789</wp:posOffset>
              </wp:positionV>
              <wp:extent cx="578548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05A3A" id="Łącznik prost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0.9pt,767.7pt" to="526.45pt,7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" strokecolor="red">
              <o:lock v:ext="edit" shapetype="f"/>
              <w10:wrap anchorx="margin"/>
            </v:line>
          </w:pict>
        </mc:Fallback>
      </mc:AlternateContent>
    </w:r>
    <w:r w:rsidRPr="00D82B36">
      <w:rPr>
        <w:rFonts w:ascii="Arial" w:hAnsi="Arial" w:cs="Arial"/>
        <w:noProof/>
        <w:sz w:val="10"/>
        <w:szCs w:val="10"/>
      </w:rPr>
      <w:drawing>
        <wp:inline distT="0" distB="0" distL="0" distR="0">
          <wp:extent cx="5705475" cy="12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900430</wp:posOffset>
              </wp:positionH>
              <wp:positionV relativeFrom="paragraph">
                <wp:posOffset>10294619</wp:posOffset>
              </wp:positionV>
              <wp:extent cx="5829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F5A39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pt,810.6pt" to="529.9pt,8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"/>
          </w:pict>
        </mc:Fallback>
      </mc:AlternateConten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ab/>
    </w:r>
    <w:r w:rsidRPr="009538CB">
      <w:rPr>
        <w:rFonts w:ascii="Arial" w:hAnsi="Arial" w:cs="Arial"/>
        <w:sz w:val="18"/>
        <w:szCs w:val="18"/>
      </w:rPr>
      <w:t>Sekretariat Wydziału Spraw Obywatelskich i Cudzoziemców:</w:t>
    </w:r>
    <w:r w:rsidRPr="009538C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538CB">
      <w:rPr>
        <w:rFonts w:ascii="Arial" w:hAnsi="Arial" w:cs="Arial"/>
        <w:sz w:val="18"/>
        <w:szCs w:val="18"/>
      </w:rPr>
      <w:t>tel. 77 4524-</w:t>
    </w:r>
    <w:r>
      <w:rPr>
        <w:rFonts w:ascii="Arial" w:hAnsi="Arial" w:cs="Arial"/>
        <w:sz w:val="18"/>
        <w:szCs w:val="18"/>
      </w:rPr>
      <w:t>502</w:t>
    </w:r>
    <w:r w:rsidRPr="009538CB">
      <w:rPr>
        <w:rFonts w:ascii="Arial" w:hAnsi="Arial" w:cs="Arial"/>
        <w:sz w:val="18"/>
        <w:szCs w:val="18"/>
      </w:rPr>
      <w:t xml:space="preserve">  fax. 77 4524-891</w:t>
    </w:r>
    <w:r>
      <w:rPr>
        <w:rFonts w:ascii="Arial" w:hAnsi="Arial" w:cs="Arial"/>
        <w:sz w:val="18"/>
        <w:szCs w:val="18"/>
      </w:rPr>
      <w:tab/>
    </w:r>
    <w:r w:rsidRPr="008207C9">
      <w:rPr>
        <w:rFonts w:ascii="Arial" w:hAnsi="Arial" w:cs="Arial"/>
        <w:bCs/>
        <w:sz w:val="20"/>
        <w:szCs w:val="20"/>
      </w:rPr>
      <w:fldChar w:fldCharType="begin"/>
    </w:r>
    <w:r w:rsidRPr="008207C9">
      <w:rPr>
        <w:rFonts w:ascii="Arial" w:hAnsi="Arial" w:cs="Arial"/>
        <w:bCs/>
        <w:sz w:val="20"/>
        <w:szCs w:val="20"/>
      </w:rPr>
      <w:instrText>PAGE</w:instrText>
    </w:r>
    <w:r w:rsidRPr="008207C9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</w:t>
    </w:r>
    <w:r w:rsidRPr="008207C9">
      <w:rPr>
        <w:rFonts w:ascii="Arial" w:hAnsi="Arial" w:cs="Arial"/>
        <w:bCs/>
        <w:sz w:val="20"/>
        <w:szCs w:val="20"/>
      </w:rPr>
      <w:fldChar w:fldCharType="end"/>
    </w:r>
    <w:r w:rsidRPr="008207C9">
      <w:rPr>
        <w:rFonts w:ascii="Arial" w:hAnsi="Arial" w:cs="Arial"/>
        <w:sz w:val="20"/>
        <w:szCs w:val="20"/>
      </w:rPr>
      <w:t>/</w:t>
    </w:r>
    <w:r w:rsidRPr="008207C9">
      <w:rPr>
        <w:rFonts w:ascii="Arial" w:hAnsi="Arial" w:cs="Arial"/>
        <w:bCs/>
        <w:sz w:val="20"/>
        <w:szCs w:val="20"/>
      </w:rPr>
      <w:fldChar w:fldCharType="begin"/>
    </w:r>
    <w:r w:rsidRPr="008207C9">
      <w:rPr>
        <w:rFonts w:ascii="Arial" w:hAnsi="Arial" w:cs="Arial"/>
        <w:bCs/>
        <w:sz w:val="20"/>
        <w:szCs w:val="20"/>
      </w:rPr>
      <w:instrText>NUMPAGES</w:instrText>
    </w:r>
    <w:r w:rsidRPr="008207C9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</w:t>
    </w:r>
    <w:r w:rsidRPr="008207C9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1E48">
      <w:pPr>
        <w:spacing w:after="0" w:line="240" w:lineRule="auto"/>
      </w:pPr>
      <w:r>
        <w:separator/>
      </w:r>
    </w:p>
  </w:footnote>
  <w:footnote w:type="continuationSeparator" w:id="0">
    <w:p w:rsidR="00000000" w:rsidRDefault="006B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5D"/>
    <w:rsid w:val="006B1E48"/>
    <w:rsid w:val="009C51E8"/>
    <w:rsid w:val="00C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8F814C-A09F-4B4E-89CA-E688A714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7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47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CF475D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Lubczyńska</dc:creator>
  <cp:keywords/>
  <dc:description/>
  <cp:lastModifiedBy>Sylwia Lubczyńska</cp:lastModifiedBy>
  <cp:revision>2</cp:revision>
  <dcterms:created xsi:type="dcterms:W3CDTF">2025-07-03T10:36:00Z</dcterms:created>
  <dcterms:modified xsi:type="dcterms:W3CDTF">2025-07-03T10:36:00Z</dcterms:modified>
</cp:coreProperties>
</file>